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1382" w14:textId="77777777" w:rsidR="00433E8F" w:rsidRPr="00433E8F" w:rsidRDefault="00C73C7C" w:rsidP="00433E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az-Latn-AZ"/>
        </w:rPr>
      </w:pPr>
      <w:r w:rsidRPr="00433E8F">
        <w:rPr>
          <w:rFonts w:ascii="Times New Roman" w:hAnsi="Times New Roman" w:cs="Times New Roman"/>
          <w:b/>
          <w:i/>
          <w:sz w:val="32"/>
          <w:szCs w:val="32"/>
        </w:rPr>
        <w:t>Занятие</w:t>
      </w:r>
      <w:r w:rsidRPr="00433E8F">
        <w:rPr>
          <w:rFonts w:ascii="Times New Roman" w:hAnsi="Times New Roman" w:cs="Times New Roman"/>
          <w:b/>
          <w:i/>
          <w:sz w:val="32"/>
          <w:szCs w:val="32"/>
          <w:lang w:val="az-Latn-AZ"/>
        </w:rPr>
        <w:t xml:space="preserve"> 8</w:t>
      </w:r>
    </w:p>
    <w:p w14:paraId="59970ABB" w14:textId="19CC90A7" w:rsidR="00C73C7C" w:rsidRPr="00433E8F" w:rsidRDefault="00C73C7C" w:rsidP="00433E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az-Latn-AZ"/>
        </w:rPr>
      </w:pPr>
      <w:r w:rsidRPr="00433E8F">
        <w:rPr>
          <w:rFonts w:ascii="Times New Roman" w:hAnsi="Times New Roman" w:cs="Times New Roman"/>
          <w:b/>
          <w:sz w:val="32"/>
          <w:szCs w:val="32"/>
        </w:rPr>
        <w:t>Микробиологическая диагностика туберкулеза, лепры, актиномикоза и нокардиоза</w:t>
      </w:r>
    </w:p>
    <w:p w14:paraId="111F3929" w14:textId="77777777" w:rsidR="0006089B" w:rsidRPr="00433E8F" w:rsidRDefault="0006089B" w:rsidP="00433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991D40" w14:textId="0A03EF74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tuberculosis</w:t>
      </w:r>
    </w:p>
    <w:p w14:paraId="215A18CB" w14:textId="020E1083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Морфо-биологические особенности.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палочковидная бактерия длиной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0.4-3 </w:t>
      </w:r>
      <w:r w:rsidRPr="00433E8F">
        <w:rPr>
          <w:rFonts w:ascii="Times New Roman" w:hAnsi="Times New Roman" w:cs="Times New Roman"/>
          <w:bCs/>
          <w:sz w:val="28"/>
          <w:szCs w:val="28"/>
        </w:rPr>
        <w:t>мкм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>Встречается в виде полиморфных палочек, а также кокковидных и нитевидных форм. В одной и той же культуре встречаются прямые, изогнутые, колбовидные, очень мелкие, фильтрующиеся через бактериальные фильтры, могут содержать кислотолабильные гранулы (зерна Муха) в цитоплазме. Неподвижны, спор и капсул не образуют, имеют микрокапсулу. Облигатные аэробы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Отличительное культуральное свойство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–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растут  медленно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только на специальных питательных средах.</w:t>
      </w:r>
      <w:r w:rsid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Циля-Нильсена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окрашенных препаратах микобактерии располагаются одиночно, либо в виде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скоплений ,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напоминающих цифру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красного цвета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кислотоустойчивые палочки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>за счёт высокого  содержания в клеточной стенке липидов, состоящих из микол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433E8F">
        <w:rPr>
          <w:rFonts w:ascii="Times New Roman" w:hAnsi="Times New Roman" w:cs="Times New Roman"/>
          <w:bCs/>
          <w:sz w:val="28"/>
          <w:szCs w:val="28"/>
        </w:rPr>
        <w:t>вых    кислот.)</w:t>
      </w:r>
    </w:p>
    <w:p w14:paraId="26E68C44" w14:textId="4929460F" w:rsidR="001715DA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Культуральные свойства.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Отличительным культурным свойством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>,  по типу дыхания относящемуся к облигатным аэробам, является его потребность в питательных средах и постепенное развитие.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>Развитие и размножение происходит в основном делением или, что сложнее, почкованием.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Причиной медленного роста в культуре является то, что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очень поздно делится, примерно каждые 18-20 часов.</w:t>
      </w:r>
    </w:p>
    <w:p w14:paraId="4F718F01" w14:textId="72A0AE61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Культивация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M.tuberculosis</w:t>
      </w:r>
      <w:proofErr w:type="gramEnd"/>
    </w:p>
    <w:p w14:paraId="3A7FD3DA" w14:textId="77777777" w:rsidR="001715DA" w:rsidRPr="00433E8F" w:rsidRDefault="003564B8" w:rsidP="00433E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Полусинтетический питательный агар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54EF3387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Среды Миддлбрука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7H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10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7H11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7989A01" w14:textId="77777777" w:rsidR="001715DA" w:rsidRPr="00433E8F" w:rsidRDefault="003564B8" w:rsidP="00433E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Яичные питательные среды:</w:t>
      </w:r>
    </w:p>
    <w:p w14:paraId="34592202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Среды Левенштейна-Йенсена, Финна-2</w:t>
      </w:r>
    </w:p>
    <w:p w14:paraId="5A7A7420" w14:textId="77777777" w:rsidR="001715DA" w:rsidRPr="00433E8F" w:rsidRDefault="003564B8" w:rsidP="00433E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Жидкие  среды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: </w:t>
      </w:r>
    </w:p>
    <w:p w14:paraId="26C5E1D1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Среды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Миддлбрука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7H9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7H12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754C6617" w14:textId="77777777" w:rsidR="001715DA" w:rsidRPr="00433E8F" w:rsidRDefault="003564B8" w:rsidP="00433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Полусинтетические среды (например, среды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Middlebrook 7H10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7H11</w:t>
      </w:r>
      <w:r w:rsidRPr="00433E8F">
        <w:rPr>
          <w:rFonts w:ascii="Times New Roman" w:hAnsi="Times New Roman" w:cs="Times New Roman"/>
          <w:bCs/>
          <w:sz w:val="28"/>
          <w:szCs w:val="28"/>
        </w:rPr>
        <w:t>) – содержат соли, кофакторы, витамины, альбумин, каталазу и глицерин. Среда Middlebrook 7H11 также содержит гидролизат казеина. M.tuberculosis развивается в этой среде в течение нескольких недель. Эти среды в основном используются для изучения культуральных свойств, а также для тестов на чувствительность.</w:t>
      </w:r>
    </w:p>
    <w:p w14:paraId="0EF57AB7" w14:textId="77777777" w:rsidR="001715DA" w:rsidRPr="00433E8F" w:rsidRDefault="003564B8" w:rsidP="00433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Среда, содержащая желток (например, среда Левенштейна-Йенсена, Finna II) - среда Левенштейна-Йенсена содержит соли, глицерин и сложные органические ингредиенты (яичный желток, картофельная мука и т. д.). </w:t>
      </w: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M.tuberculosis развивается на этой среде в течение 3-6 недель, так как для первоначального культивирования необходимо небольшое количество инокулята, эти среды используют при первоначальном культивировании микобактерий. Среда Левенштейна-Йенсена рекомендована ВОЗ в качестве стандартной среды для культивирования микобактерий.</w:t>
      </w:r>
    </w:p>
    <w:p w14:paraId="7A7189C8" w14:textId="77777777" w:rsidR="001715DA" w:rsidRPr="00433E8F" w:rsidRDefault="003564B8" w:rsidP="00433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В отличие от среды Левенштейна-Йенсена, в среде Финна II аспарагин заменяется глутамином, и микобактерии растут в этой среде несколько быстрее.</w:t>
      </w:r>
    </w:p>
    <w:p w14:paraId="7AB1BF36" w14:textId="70BFAC8C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Жидкие среды (например, среды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Middlebrook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7Н9 и 7Н12) позволяют получить первичную культуру микобактерий быстрее, чем комплексные среды, и с использованием меньшего количества инокулята</w:t>
      </w:r>
    </w:p>
    <w:p w14:paraId="34055BA8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образуют через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15-20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дней в виде сухого налёта светло-кремовые колонии с неровными краями, напоминающие цветную капусту (вирулентные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R-</w:t>
      </w:r>
      <w:r w:rsidRPr="00433E8F">
        <w:rPr>
          <w:rFonts w:ascii="Times New Roman" w:hAnsi="Times New Roman" w:cs="Times New Roman"/>
          <w:bCs/>
          <w:sz w:val="28"/>
          <w:szCs w:val="28"/>
        </w:rPr>
        <w:t>колонии )</w:t>
      </w:r>
    </w:p>
    <w:p w14:paraId="4C9A14E5" w14:textId="77777777" w:rsidR="001715DA" w:rsidRPr="00433E8F" w:rsidRDefault="003564B8" w:rsidP="00433E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На жидких средах дают рост через 5-7 дней в виде сухого, плотного, морщинистого налёта кремового цвета. Под этим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налётом  питательная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среда остаётся прозрачной. </w:t>
      </w:r>
    </w:p>
    <w:p w14:paraId="24DA3A7E" w14:textId="37D21854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tuberculosis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биохимические особенности)</w:t>
      </w:r>
    </w:p>
    <w:p w14:paraId="5E497CFC" w14:textId="77777777" w:rsidR="001715DA" w:rsidRPr="00433E8F" w:rsidRDefault="003564B8" w:rsidP="00433E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обладает слабой биохимической активностью. </w:t>
      </w:r>
    </w:p>
    <w:p w14:paraId="444CAD6F" w14:textId="77777777" w:rsidR="001715DA" w:rsidRPr="00433E8F" w:rsidRDefault="003564B8" w:rsidP="00433E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Ферменты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4CA645A7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Ферменты каталаза и пероксидаза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чувствительные к изониазиду штаммы обладают высокой каталазной и пероксидазной активностью, а резистентные – низкой за счет мутации в гене  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>Kat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</w:p>
    <w:p w14:paraId="21CAF8B4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аминотрансфераза</w:t>
      </w:r>
    </w:p>
    <w:p w14:paraId="02B3CD7D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эстераза</w:t>
      </w:r>
    </w:p>
    <w:p w14:paraId="46DEDB73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трегаллоза</w:t>
      </w:r>
    </w:p>
    <w:p w14:paraId="6E95969B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амидаза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BBFA241" w14:textId="77777777" w:rsidR="001715DA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Редуцирует нитраты в нитриты</w:t>
      </w:r>
    </w:p>
    <w:p w14:paraId="72A56FA0" w14:textId="77777777" w:rsidR="001715DA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M.tuberculosis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обладает слабой биохимической активностью. Имеет такие ферменты, как аминотрансфераза, эстераза, трегаллаза и амидаза. Особый интерес представляют ферменты каталаза и пероксидаза. Вирулентность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его устойчивость к препаратам из группы гидразидов изоникотиновой кислоты (изониазид) связаны с этими ферментами (активность гена KatG). Изониазидчувствительные штаммы возбудителей туберкулеза обладают высокой, а изониазидрезистентные - слабой каталазной и пероксидазной активностью.</w:t>
      </w:r>
    </w:p>
    <w:p w14:paraId="4FB843D0" w14:textId="77777777" w:rsidR="001715DA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отличие от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M.bovis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условно-патогенных микобактерий M.tuberculosis продуцирует никотиновую кислоту (ниацин). Поскольку никотиновая кислота накапливается в больших количествах в жидкой питательной среде, ее можно обнаружить с помощью ниацинового теста в культуральной </w:t>
      </w: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жидкости. Этот тест основан на образовании бледно-желтого комплексного соединения с никотиновой кислотой в растворе цианида калия и хлорамина Б.</w:t>
      </w:r>
    </w:p>
    <w:p w14:paraId="5210B0F7" w14:textId="77777777" w:rsidR="003564B8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Резистентные к изониазиду штаммы не синтезируют ниацин.</w:t>
      </w:r>
    </w:p>
    <w:p w14:paraId="11FC2091" w14:textId="6561E638" w:rsidR="00C73C7C" w:rsidRPr="00433E8F" w:rsidRDefault="00C73C7C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отличие от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M.bovis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>, M.tuberculosis восстанавливает нитраты до нитритов</w:t>
      </w:r>
    </w:p>
    <w:p w14:paraId="1E1810FA" w14:textId="77777777" w:rsidR="001715DA" w:rsidRPr="00433E8F" w:rsidRDefault="003564B8" w:rsidP="00433E8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Ниациновый тест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отличие от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условно-патогенных микобактерий,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выделяет никотиновую кислоту (ниацин). Тест основан на образовании комплексного соединения   цианида калия и раствора хлорамина Б с никотиновой кислотой который дает при этом ярко желтое окрашивание. </w:t>
      </w:r>
    </w:p>
    <w:p w14:paraId="0A5045EF" w14:textId="0494E3AE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Факторы патогенности. </w:t>
      </w:r>
    </w:p>
    <w:p w14:paraId="134DDA5E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Липиды: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составляют до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10-40%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 сухого остатка микробов и обеспечивают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микобактериям  кислотоуйчивость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CBEF2A2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Белки: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60%,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обусловливают антигенные свойства</w:t>
      </w:r>
    </w:p>
    <w:p w14:paraId="346F0A51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Полисахариды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15%, </w:t>
      </w:r>
      <w:r w:rsidRPr="00433E8F">
        <w:rPr>
          <w:rFonts w:ascii="Times New Roman" w:hAnsi="Times New Roman" w:cs="Times New Roman"/>
          <w:bCs/>
          <w:sz w:val="28"/>
          <w:szCs w:val="28"/>
        </w:rPr>
        <w:t>участвуют в развитии гиперчувствительности замедленного типа и образовании антител</w:t>
      </w:r>
    </w:p>
    <w:p w14:paraId="48F883C4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связи с наличием соединения миколовой кислоты и углеводов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трегалоза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6,6 -</w:t>
      </w:r>
      <w:r w:rsidRPr="00433E8F">
        <w:rPr>
          <w:rFonts w:ascii="Times New Roman" w:hAnsi="Times New Roman" w:cs="Times New Roman"/>
          <w:bCs/>
          <w:sz w:val="28"/>
          <w:szCs w:val="28"/>
        </w:rPr>
        <w:t>димиколат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«корд» фактора, 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возбудители туберкулёза растут в виде жгутов или кос (англ.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cord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верёвка, шнур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микрокультуре, и  под микроскопом видны в виде параллельных цепочек. </w:t>
      </w:r>
    </w:p>
    <w:p w14:paraId="6A828BCF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Корд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»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фактор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2D3A6B4D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Ослабляет миграцию лейкоцитов</w:t>
      </w:r>
    </w:p>
    <w:p w14:paraId="3533406A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Участвует в развитии хронической гранулёмы</w:t>
      </w:r>
    </w:p>
    <w:p w14:paraId="0A3AFB60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Играет роль иммунологического адьюванта</w:t>
      </w:r>
    </w:p>
    <w:p w14:paraId="363A16AD" w14:textId="77777777" w:rsidR="00C73C7C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Старый туберкулин Коха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»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состоит из концентрата, полученного из фильтрата 6-ти недельной глицериновой бульонной культуры. </w:t>
      </w:r>
    </w:p>
    <w:p w14:paraId="11401439" w14:textId="6D84B9BF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Новый туберкулин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»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получен при химической очистке старого туберкулина Коха, называется  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PPD (</w:t>
      </w:r>
      <w:r w:rsidRPr="00433E8F">
        <w:rPr>
          <w:rFonts w:ascii="Times New Roman" w:hAnsi="Times New Roman" w:cs="Times New Roman"/>
          <w:bCs/>
          <w:sz w:val="28"/>
          <w:szCs w:val="28"/>
        </w:rPr>
        <w:t>англ.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purified protein derivate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очищенный дериват белка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Его биологическая активность определяется в «туберкулиновых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единицах»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T</w:t>
      </w:r>
      <w:r w:rsidRPr="00433E8F">
        <w:rPr>
          <w:rFonts w:ascii="Times New Roman" w:hAnsi="Times New Roman" w:cs="Times New Roman"/>
          <w:bCs/>
          <w:sz w:val="28"/>
          <w:szCs w:val="28"/>
        </w:rPr>
        <w:t>Е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81083AA" w14:textId="7B6180B4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Чувствительность животных.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естественных условиях животные менее восприимчивы к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>.Среди подопытных животных более чувствительны к этой бактерии морские свинки, при подкожном заражении которых развивается инфекция, сопровождающаяся генерализацией и гибелью в течение 2-3 мес.</w:t>
      </w:r>
    </w:p>
    <w:p w14:paraId="1B4F6EF1" w14:textId="3EC32189" w:rsidR="001715DA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являются больные туберкулёзом, выделяющие возбудителей с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мокротой  в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окружающую среду.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Заражение  происходит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воздушно-капельным и воздушно-пылевым путём. Возможно заражение плода трансплацентарным путём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 редких случаях заражение происходит пищевым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путём  при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употреблении термически не обработанных мясо-молочных продуктов. Это характерно для туберкулёза,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вызванного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564B8"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</w:t>
      </w:r>
      <w:proofErr w:type="gramEnd"/>
      <w:r w:rsidR="003564B8"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.bovis </w:t>
      </w:r>
    </w:p>
    <w:p w14:paraId="0B372801" w14:textId="47E440C5" w:rsidR="001715DA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Патогенез туберкулёза.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Туберкулёз это первичное хроническое заболевание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, которое сопровождается поражением различных органов и систем. 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>В основе патологического процесса лежит образование в тканях специфических гранулём. Инкубационный период длится от нескольких недель до нескольких лет, иногда более длительный период.</w:t>
      </w:r>
      <w:r w:rsidRPr="00433E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Первичный туберкулёз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попадание аэрогенным путём большой дозы высоковирулентного возбудителя туберкулёза, который сопровождается в легких формированием первичных очагов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и  образованием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первичного туберкулёзного комплекса.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>Диссеминированный туберкулёз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Вторичный туберкулёз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наблюдается у ранее зараженных людей при активации старого эндогенного очага.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1A95A481" w14:textId="77D975FC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Незавершенный фагоцитоз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слизистых оболочках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микобактерии,  подвергнутые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фагоцитозу макрофагами, переносятся в регионарные лимфатические узлы где они долго сохраняются  в латентном состоянии.</w:t>
      </w:r>
    </w:p>
    <w:p w14:paraId="0E635946" w14:textId="335D76CC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Наиболее часто заражение происходит через дыхательные пути. Попавшие в организм микобактерии захватываются альвеолярными и легочными макрофагами. В месте попадания может развиться первичный аффект. Далее возбудитель транспортируется в регионарные лимфоузлы, вызывая воспалительную реакцию - лимфангоит и лимфаденит. Первичный аффект, лимфангоит и лимфаденит - первичный комплекс (первичный очаг туберкулеза), характеризующийся образованием по ходу лимфатических путей и узлов гранулем в виде бугорков (бугорчатка или туберкулез).</w:t>
      </w:r>
      <w:r w:rsidR="00C73C7C"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Образование гранулем представляет собой клеточную реакцию ГЗТ на ряд химических компонентов микобактерий. В центре гранулемы в очаге некроза (казеозного распада) находятся микобактерии. Очаг окружен гигантскими многоядерными клетками Пирогова - Лангханса, их окружают эпителиоидные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клетки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 по периферии - лимфоциты, плазматические и мононуклеарные клетки.</w:t>
      </w:r>
      <w:r w:rsid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гранулемах обычно замедляется или прекращается размножение возбудителя. Вокруг гранулёмы образуется соединительнотканная капсула, происходит заживление очага, воспаление рассасывается, некротические массы уплотняются и в результате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скопления  солей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кальция очаг обызвествляется, таким образом образуется очаг Гона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результате микобактерии переходят в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L-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формы и длительно сохраняются в организме.   </w:t>
      </w:r>
    </w:p>
    <w:p w14:paraId="76F596F7" w14:textId="2EF24C9D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Каверна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 снижении резистентности гранулёмы подвергаются некрозу 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L-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формы бактерий переходят в вирулентную форму. В результате этого процесс активируется, возбудители проникают в окружающие ткани, иногда в ткани лёгких образуя полости –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каверны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F9DD58" w14:textId="79FAE402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формы туберкулёза. </w:t>
      </w:r>
    </w:p>
    <w:p w14:paraId="3411032F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зависимости от локализации различают 3 клинические формы: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BB3E896" w14:textId="77777777" w:rsidR="001715DA" w:rsidRPr="00433E8F" w:rsidRDefault="003564B8" w:rsidP="00433E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Первичная туберкулёзная интоксикация у детей и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подростков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;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FEE730D" w14:textId="77777777" w:rsidR="001715DA" w:rsidRPr="00433E8F" w:rsidRDefault="003564B8" w:rsidP="00433E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Туберкулёз органов дыхания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>лёгких и внутренних лимфатических узлов грудной полости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;</w:t>
      </w:r>
      <w:proofErr w:type="gramEnd"/>
    </w:p>
    <w:p w14:paraId="49C061CF" w14:textId="77777777" w:rsidR="001715DA" w:rsidRPr="00433E8F" w:rsidRDefault="003564B8" w:rsidP="00433E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Туберкулёз других органов и систем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туберкулёз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желудка и кишечника, туберкулёз почек, туберкулёзный менингит, туберкулёз  костей, туберкулёз  кожи и др.)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90A0E80" w14:textId="13BF6F94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Иммунитет. </w:t>
      </w:r>
    </w:p>
    <w:p w14:paraId="6EBE50BE" w14:textId="77777777" w:rsidR="001715DA" w:rsidRPr="00433E8F" w:rsidRDefault="003564B8" w:rsidP="00433E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Нестерильный, инфекционный</w:t>
      </w:r>
    </w:p>
    <w:p w14:paraId="162C852F" w14:textId="77777777" w:rsidR="001715DA" w:rsidRPr="00433E8F" w:rsidRDefault="003564B8" w:rsidP="00433E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Антитела не обладают протективной активностью</w:t>
      </w:r>
    </w:p>
    <w:p w14:paraId="44FE0ECD" w14:textId="77777777" w:rsidR="001715DA" w:rsidRPr="00433E8F" w:rsidRDefault="003564B8" w:rsidP="00433E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Факторы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клеточного  иммунитета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играют решающую роль</w:t>
      </w:r>
    </w:p>
    <w:p w14:paraId="618AA730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>-</w:t>
      </w:r>
      <w:r w:rsidRPr="00433E8F">
        <w:rPr>
          <w:rFonts w:ascii="Times New Roman" w:hAnsi="Times New Roman" w:cs="Times New Roman"/>
          <w:bCs/>
          <w:sz w:val="28"/>
          <w:szCs w:val="28"/>
        </w:rPr>
        <w:t>Фагоцитоз носит незавершенный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характер  </w:t>
      </w:r>
    </w:p>
    <w:p w14:paraId="1F3CB8AD" w14:textId="77777777" w:rsidR="001715DA" w:rsidRPr="00433E8F" w:rsidRDefault="003564B8" w:rsidP="00433E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Развивается гиперчувствительность замедленного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типа. </w:t>
      </w:r>
    </w:p>
    <w:p w14:paraId="322849BF" w14:textId="1139CC0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</w:p>
    <w:p w14:paraId="66196ADF" w14:textId="77777777" w:rsidR="001715DA" w:rsidRPr="00433E8F" w:rsidRDefault="003564B8" w:rsidP="00433E8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Материал для исследования при лёгочной форме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:</w:t>
      </w:r>
    </w:p>
    <w:p w14:paraId="7825DB3A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мокрота</w:t>
      </w:r>
    </w:p>
    <w:p w14:paraId="5F5847B0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бронхиальный смыв</w:t>
      </w:r>
    </w:p>
    <w:p w14:paraId="58C3224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плевральная жидкость</w:t>
      </w:r>
    </w:p>
    <w:p w14:paraId="5107A502" w14:textId="77777777" w:rsidR="001715DA" w:rsidRPr="00433E8F" w:rsidRDefault="003564B8" w:rsidP="00433E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Материал для исследования при других формах заболевания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: </w:t>
      </w:r>
    </w:p>
    <w:p w14:paraId="2D52310B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цереброспинальная жидкость</w:t>
      </w:r>
    </w:p>
    <w:p w14:paraId="45303B60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моча</w:t>
      </w:r>
    </w:p>
    <w:p w14:paraId="6662BD8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асцитическая жидкость</w:t>
      </w:r>
    </w:p>
    <w:p w14:paraId="750E7E5F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биоптаты  из соответствующих органов</w:t>
      </w:r>
    </w:p>
    <w:p w14:paraId="4812EC89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В микробиологической диагностике туберкулёза могут быть применены все микробиологические методы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! </w:t>
      </w:r>
    </w:p>
    <w:p w14:paraId="1597857C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микроскопии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прямая микроскопия мазка приготовленного из патологического материала и окрашенного по Цилю-Нильсену.</w:t>
      </w:r>
    </w:p>
    <w:p w14:paraId="70E89387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Люминесцентная микроскопия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–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основана на способности липидов микобактерий окрашиваться люминесцентными красителями и люминесцировать (светиться) под влиянием ультрафиолетовых лучей.</w:t>
      </w:r>
    </w:p>
    <w:p w14:paraId="41962B0C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золотой стандарт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», </w:t>
      </w:r>
      <w:r w:rsidRPr="00433E8F">
        <w:rPr>
          <w:rFonts w:ascii="Times New Roman" w:hAnsi="Times New Roman" w:cs="Times New Roman"/>
          <w:bCs/>
          <w:sz w:val="28"/>
          <w:szCs w:val="28"/>
        </w:rPr>
        <w:t>получение культуры возбудителя, его идентификация и изучение чувствительности к химиотерапевтическим препаратам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14:paraId="38FE2FFF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микрокультуры Прайса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–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применяется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ускоренной диагностики</w:t>
      </w:r>
      <w:r w:rsidRPr="00433E8F">
        <w:rPr>
          <w:rFonts w:ascii="Times New Roman" w:hAnsi="Times New Roman" w:cs="Times New Roman"/>
          <w:bCs/>
          <w:sz w:val="28"/>
          <w:szCs w:val="28"/>
        </w:rPr>
        <w:tab/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(1-2 </w:t>
      </w:r>
      <w:r w:rsidRPr="00433E8F">
        <w:rPr>
          <w:rFonts w:ascii="Times New Roman" w:hAnsi="Times New Roman" w:cs="Times New Roman"/>
          <w:bCs/>
          <w:sz w:val="28"/>
          <w:szCs w:val="28"/>
        </w:rPr>
        <w:t>недели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. </w:t>
      </w:r>
    </w:p>
    <w:p w14:paraId="0A840BCD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автоматизированной культивации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используется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система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BACTEC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MGIT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Внутри системы культивации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BACTEC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в пробирках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MGIT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Mycobacteria Growth Indicator Tube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имеется модифицированный питательный бульон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Middlebrook 7H9.</w:t>
      </w:r>
    </w:p>
    <w:p w14:paraId="5FEA2490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Молекулярно-генетический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позволяет сократить время исследования до двух дней,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чувствительность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55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-90%,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специфичность около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100%. </w:t>
      </w:r>
    </w:p>
    <w:p w14:paraId="3489A42C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Серологический метод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ИФА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служит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обнаружения  в сыворотке крови специфических антител к возбудителю туберкулёза. С помощью ИФА определяют не заболевание, а инфицирование.</w:t>
      </w:r>
    </w:p>
    <w:p w14:paraId="1F6BE921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Биологический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–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обнаружение возбудителей туберкулёза в патологическом материале основано на заражении лабораторных животных.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9DB52D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E0D9C62" w14:textId="77777777" w:rsidR="001715DA" w:rsidRPr="00433E8F" w:rsidRDefault="003564B8" w:rsidP="00433E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Кожно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аллергическая проба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основана на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реакции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ГЗТ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(латентная туберкулёзная инфекция)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к туберкулину.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Для этого определённая доза туберкулина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(PPD)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вводится в виде внутрикожной инъекции на передней поверхности предплечья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проба Манту)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>Эта проба широко используется для массового обследования населения, и своевременного выявления первичного заражения (виража) детей и подростков.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B351811" w14:textId="77777777" w:rsidR="001715DA" w:rsidRPr="00433E8F" w:rsidRDefault="003564B8" w:rsidP="00433E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Положительная туберкулиновая проба показывает не заболевание, а инфицирование.</w:t>
      </w:r>
    </w:p>
    <w:p w14:paraId="7154D86B" w14:textId="27EE27F2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Определение чувствительности возбудителя туберкулёза к химическим терапевтическим препаратам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5E5FFC3" w14:textId="77777777" w:rsidR="001715DA" w:rsidRPr="00433E8F" w:rsidRDefault="003564B8" w:rsidP="00433E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точной концентрации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основан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 культивации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 питательных средах с добавлением противотуберкулёзных препаратов в определённой концентрации.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391A38C" w14:textId="77777777" w:rsidR="001715DA" w:rsidRPr="00433E8F" w:rsidRDefault="003564B8" w:rsidP="00433E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Резазуриновый  тест</w:t>
      </w:r>
      <w:proofErr w:type="gramEnd"/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–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основан на редукции резазурина и изменения цвета среды,  позволяет более быстро оценивать рост микобактерий. </w:t>
      </w:r>
    </w:p>
    <w:p w14:paraId="5F42B2F7" w14:textId="77777777" w:rsidR="001715DA" w:rsidRPr="00433E8F" w:rsidRDefault="003564B8" w:rsidP="00433E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Определение генов резистентности с помощью ПЦР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1CD89CC7" w14:textId="77777777" w:rsidR="001715DA" w:rsidRPr="00433E8F" w:rsidRDefault="003564B8" w:rsidP="00433E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Мутация в гене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InhA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>кодирующем ферменты миколовой кислоты – чувствительность к изониазиду</w:t>
      </w:r>
    </w:p>
    <w:p w14:paraId="3D03391D" w14:textId="77777777" w:rsidR="001715DA" w:rsidRPr="00433E8F" w:rsidRDefault="003564B8" w:rsidP="00433E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Мутация в гене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rpsL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кодирующем рибосомальный протеин – чувствительность к стрептомицину</w:t>
      </w:r>
    </w:p>
    <w:p w14:paraId="3FB2D791" w14:textId="77777777" w:rsidR="001715DA" w:rsidRPr="00433E8F" w:rsidRDefault="003564B8" w:rsidP="00433E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Чувствительность к рифампицину, возможно, связана с изменениями субкомпонента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РНК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полимеразе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мутация в гене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rpoB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</w:p>
    <w:p w14:paraId="7E057F0D" w14:textId="77777777" w:rsidR="00C73C7C" w:rsidRPr="00433E8F" w:rsidRDefault="00C73C7C" w:rsidP="00433E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 туберкулёза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433E8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</w:p>
    <w:p w14:paraId="7B8697C1" w14:textId="33E81A6C" w:rsidR="001715DA" w:rsidRPr="00433E8F" w:rsidRDefault="003564B8" w:rsidP="00433E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Препараты первого ряда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: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изониазид, рифампицин, пиразинамид, этамбутол и стрептомицин </w:t>
      </w:r>
    </w:p>
    <w:p w14:paraId="7578D1CD" w14:textId="77777777" w:rsidR="001715DA" w:rsidRPr="00433E8F" w:rsidRDefault="003564B8" w:rsidP="00433E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Препараты второго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ряда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: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канамицин, этионамид, циклосерин, хинолоны, (офлоксацин, ципрофлоксацин) более токсичные и мало эффективные</w:t>
      </w:r>
    </w:p>
    <w:p w14:paraId="3715AE11" w14:textId="77777777" w:rsidR="001715DA" w:rsidRPr="00433E8F" w:rsidRDefault="003564B8" w:rsidP="00433E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Современный стандарт химиотерапии туберкулёза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– лечение проводится четырьмя препаратами первого ряда – комбинацией изониазида, рифампицина, пиразинамида,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этамбутола  непрерывно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 течение 6-9 месяцев.</w:t>
      </w:r>
    </w:p>
    <w:p w14:paraId="0B0E71B0" w14:textId="3740E8E3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туберкулёза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6705C8A8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Специфическая профилактика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проводят с помощью вакцины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BCG (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bacillus Calmette-Guerin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</w:p>
    <w:p w14:paraId="63EFB34A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>B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акцина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BCG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вводится новорожденным на первой неделе жизни в виде внутрикожной инъекции. </w:t>
      </w:r>
    </w:p>
    <w:p w14:paraId="7DBE0B0D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Ревакцинация в 7 и 12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лет,  затем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до 30 лет через каждые 5-6 лет. </w:t>
      </w:r>
    </w:p>
    <w:p w14:paraId="7EBAE482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Недоношенных детей иммунизируют слабо реактогенной вакциной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BCG-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 </w:t>
      </w:r>
      <w:r w:rsidRPr="00433E8F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 которой количество бактерий в 2 раза меньше.</w:t>
      </w:r>
    </w:p>
    <w:p w14:paraId="7B4593B8" w14:textId="7BB4DFD5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bovis</w:t>
      </w:r>
    </w:p>
    <w:p w14:paraId="35E4E420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Возбудителем около 5% случаев является микобактерия бычьего типа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Mycobacterium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bovis 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1061B7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отличается от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по морфо-биологическим показателям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</w:p>
    <w:p w14:paraId="748164E5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Для дифференциации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применяют ниациновый тест и биопробы на кроликах.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не образует никотиновую кислоту (ниацин) и непатогенна для кроликов. </w:t>
      </w:r>
    </w:p>
    <w:p w14:paraId="375FA004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Mycobacterium africanum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 морфобиологическим показателям часто идентифицируется как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</w:p>
    <w:p w14:paraId="6A8A7FA9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M.africanum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встречается, в основном, в Африке и только в 5% случаев является возбудителем туберкулёза в других странах.</w:t>
      </w:r>
    </w:p>
    <w:p w14:paraId="5E5057CD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Является патогеноой для морских свинок, мышей и, в меньшей степени, кроликов. </w:t>
      </w:r>
    </w:p>
    <w:p w14:paraId="2F4783F3" w14:textId="0C44CDFE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Атипичные микобактерии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19"/>
        <w:gridCol w:w="4640"/>
        <w:gridCol w:w="4371"/>
      </w:tblGrid>
      <w:tr w:rsidR="00C73C7C" w:rsidRPr="00433E8F" w14:paraId="2739D00E" w14:textId="77777777" w:rsidTr="003564B8">
        <w:trPr>
          <w:trHeight w:val="7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1BC99" w14:textId="77777777" w:rsidR="00C73C7C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Атипичные бактерии</w:t>
            </w:r>
          </w:p>
          <w:p w14:paraId="004D0EB4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классификация Раньона </w:t>
            </w:r>
          </w:p>
        </w:tc>
      </w:tr>
      <w:tr w:rsidR="00C73C7C" w:rsidRPr="00433E8F" w14:paraId="420A13C3" w14:textId="77777777" w:rsidTr="003564B8">
        <w:trPr>
          <w:trHeight w:val="4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F798F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74E52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Медленно развивающиеся фотохромогенные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484DF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M.kansasii M.marinum, M.simiae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и др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73C7C" w:rsidRPr="00433E8F" w14:paraId="4ECBFF05" w14:textId="77777777" w:rsidTr="003564B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4F4E3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36229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Медленно развивающиеся скотохромогенные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9937D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M.scorfulaceum, </w:t>
            </w:r>
            <w:proofErr w:type="gram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M.szulgai</w:t>
            </w:r>
            <w:proofErr w:type="gram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M.flavescens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 xml:space="preserve">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M.gordonae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и др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</w:p>
        </w:tc>
      </w:tr>
      <w:tr w:rsidR="00C73C7C" w:rsidRPr="00433E8F" w14:paraId="249A369B" w14:textId="77777777" w:rsidTr="003564B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35024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III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62914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Медленно развивающиеся нехромогенные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2C05B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M.avium</w:t>
            </w:r>
            <w:proofErr w:type="gram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complex, M.xenopi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M.ulserans,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M.gastri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M.celatum 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и др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73C7C" w:rsidRPr="00433E8F" w14:paraId="03B9E57B" w14:textId="77777777" w:rsidTr="003564B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DA017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IV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36CA5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 развивающиеся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CB0F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M.chelonei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qrupu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M.fortuitum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qrupu,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M.smegmatis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 xml:space="preserve"> M.phlei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и др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</w:p>
        </w:tc>
      </w:tr>
    </w:tbl>
    <w:p w14:paraId="67297511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283DD8" w14:textId="47692A1B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лепры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leprae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1AC0AB3D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M.leprae –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прямые либо слегка изогнутые палочки длиной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4-5  </w:t>
      </w:r>
      <w:r w:rsidRPr="00433E8F">
        <w:rPr>
          <w:rFonts w:ascii="Times New Roman" w:hAnsi="Times New Roman" w:cs="Times New Roman"/>
          <w:bCs/>
          <w:sz w:val="28"/>
          <w:szCs w:val="28"/>
        </w:rPr>
        <w:t>мкм.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C75F6B5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По морфо-биологическим показателям напоминает возбудитель туберкулёза. Грамположительные неподвижные палочки, спор и капсул не образуют, имеется микрокапсула.</w:t>
      </w:r>
    </w:p>
    <w:p w14:paraId="04867CC3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устойчивостью  к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кислоте и спирту, окрашиваются по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Цилю-Нильсену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красный цвет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52C4E56" w14:textId="77777777" w:rsidR="001715DA" w:rsidRPr="00433E8F" w:rsidRDefault="003564B8" w:rsidP="00433E8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У большинства броненосцев через 15 месяцев после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заражения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большими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дозами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развивается специфический генерализованный процесс.</w:t>
      </w:r>
    </w:p>
    <w:p w14:paraId="2FC5F27D" w14:textId="77777777" w:rsidR="001715DA" w:rsidRPr="00433E8F" w:rsidRDefault="003564B8" w:rsidP="00433E8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У этих животных развиваются такие же клинические симптомы, как у людей при лепроматозной форме лепры. Но, в отличие от людей, у броненосцев повреждение тканей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лёгких  происходит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быстрее и интенсивнее. </w:t>
      </w:r>
    </w:p>
    <w:p w14:paraId="57F4768E" w14:textId="77777777" w:rsidR="001715DA" w:rsidRPr="00433E8F" w:rsidRDefault="003564B8" w:rsidP="00433E8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поражённых тканях броненосцев концентрация возбудителя в сотни раз больше, чем в эквивалентных тканях у заболевших людей. </w:t>
      </w:r>
    </w:p>
    <w:p w14:paraId="7EA1340D" w14:textId="3AD6A726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6D12E8AC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Источником инфекции является больной человек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0974F01F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Заболевание передаётся при непосредственном контакте либо воздушно-капельным путём. </w:t>
      </w:r>
    </w:p>
    <w:p w14:paraId="662C7C72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Больные лепрой, в слизи носа у которых находится большое количество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>являются более опасными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3AF218A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Доказано внутриутробное заражение, но после рождения большинство детей, отдалённых от родителей, не заболевают лепрой.  </w:t>
      </w:r>
    </w:p>
    <w:p w14:paraId="00A69C34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Слабо контагиозное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47DEA6A" w14:textId="5B0E93DC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Патогенез лепры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8973E44" w14:textId="77777777" w:rsidR="001715DA" w:rsidRPr="00433E8F" w:rsidRDefault="003564B8" w:rsidP="00433E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Туберкулоидная форма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доброкачественная. Эта форма характеризуется формированием эпителиоидных и гигантоклеточных гранулём в коже и слизистых оболочках. </w:t>
      </w:r>
    </w:p>
    <w:p w14:paraId="4D3C77E4" w14:textId="77777777" w:rsidR="001715DA" w:rsidRPr="00433E8F" w:rsidRDefault="003564B8" w:rsidP="00433E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Лепроматозная форма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Эта форма характеризуется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формированием  на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коже и слизистых оболочках гранулём, состоящих из «лепрозных клеток» (клеток Вирхова), плазмоцитов, лимфоцитов и фибробластов, а также повреждением периферических нервов.</w:t>
      </w:r>
    </w:p>
    <w:p w14:paraId="23D040B8" w14:textId="77777777" w:rsidR="001715DA" w:rsidRPr="00433E8F" w:rsidRDefault="003564B8" w:rsidP="00433E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Недифференцированные формы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433E8F">
        <w:rPr>
          <w:rFonts w:ascii="Times New Roman" w:hAnsi="Times New Roman" w:cs="Times New Roman"/>
          <w:bCs/>
          <w:sz w:val="28"/>
          <w:szCs w:val="28"/>
        </w:rPr>
        <w:t>промежуточная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форма</w:t>
      </w:r>
    </w:p>
    <w:p w14:paraId="6AA51B20" w14:textId="1A7F51E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Клинические симптомы лепры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1D12EA6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Лепра – первичное генерализованное хроническое заболевание, которое сопровождается гранулематозным повреждением кожи и верхних дыхательных путей, 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так же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периферической нервной системы и внутренних органов.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0F78173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в среднем составляет 2-10 лет, иногда длиться до 20 лет. Только у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5-10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%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заражённых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развиваются манифестные формы. </w:t>
      </w:r>
    </w:p>
    <w:p w14:paraId="33C19D0B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Туберкулоидная форма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проявляется образованием узелков, состоящих из грануляционной ткани, на коже и слизистых оболочках (название болезни «лепроз» в переводе с греческого означает «бугристый»). Одной из </w:t>
      </w: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важнейших особенностей этих узлов является их анестезия, т.е. потеря чувствительности.</w:t>
      </w:r>
    </w:p>
    <w:p w14:paraId="25B2732F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Недифференцированная форма </w:t>
      </w:r>
      <w:r w:rsidRPr="00433E8F">
        <w:rPr>
          <w:rFonts w:ascii="Times New Roman" w:hAnsi="Times New Roman" w:cs="Times New Roman"/>
          <w:bCs/>
          <w:sz w:val="28"/>
          <w:szCs w:val="28"/>
        </w:rPr>
        <w:t>– проявляется образованием кожных высыпаний и поражением периферических нервов, может трансформироваться в туберкулоидную или лепраматозную форму. Кожные высыпания представляют собой резко ограниченные пятна (леприды) различной величины и цвета, сначала гиперестетические, а затем анестезирующие.</w:t>
      </w:r>
    </w:p>
    <w:p w14:paraId="49F990CA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лепроматозной форме </w:t>
      </w:r>
      <w:r w:rsidRPr="00433E8F">
        <w:rPr>
          <w:rFonts w:ascii="Times New Roman" w:hAnsi="Times New Roman" w:cs="Times New Roman"/>
          <w:bCs/>
          <w:sz w:val="28"/>
          <w:szCs w:val="28"/>
        </w:rPr>
        <w:t>узелки выглядят как красно-коричневые инфильтраты преимущественно на лице и дистальных отделах конечностей. Нередко у больных выпадают брови и ресницы, а узелки и инфильтраты придают лицу «львиное лицо». Лимфатические узлы, особенно паховые и локтевые, увеличиваются и богаты микобактериями. Обезболивания гранулем не наблюдается, они сохраняются много лет, претерпевают рубцовые изменения или рассасываются.</w:t>
      </w:r>
    </w:p>
    <w:p w14:paraId="5BD521D2" w14:textId="1B31862E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DAA22E2" w14:textId="4C5F0D5A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Материал для исследования</w:t>
      </w:r>
    </w:p>
    <w:p w14:paraId="4309186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соскоб со слизистой оболочки перегородки носа </w:t>
      </w:r>
    </w:p>
    <w:p w14:paraId="4EF9511A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 скарификация повреждённых тканей </w:t>
      </w:r>
    </w:p>
    <w:p w14:paraId="4DA922B1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тканевая жидкость, полученная при пункции увеличенных лимфатических узлов.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CA4CEBE" w14:textId="77777777" w:rsidR="001715DA" w:rsidRPr="00433E8F" w:rsidRDefault="003564B8" w:rsidP="00433E8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микроскопии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обнаружение кислотоустойчивых бактерий в мазках, окрашенных по Цилю-Нельсену. </w:t>
      </w:r>
    </w:p>
    <w:p w14:paraId="099C4530" w14:textId="77777777" w:rsidR="001715DA" w:rsidRPr="00433E8F" w:rsidRDefault="003564B8" w:rsidP="00433E8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инокуляция материала на питательных средах</w:t>
      </w:r>
    </w:p>
    <w:p w14:paraId="4B170725" w14:textId="77777777" w:rsidR="001715DA" w:rsidRPr="00433E8F" w:rsidRDefault="003564B8" w:rsidP="00433E8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биологический метод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не патогенны для морских свинок и кроликов в отличие от возбудителя туберкулеза</w:t>
      </w:r>
    </w:p>
    <w:p w14:paraId="38B537F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E75399" w14:textId="77777777" w:rsidR="001715DA" w:rsidRPr="00433E8F" w:rsidRDefault="003564B8" w:rsidP="00433E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Тест на лепромин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не имеет диагностического значения, поскольку даёт отрицательный результат при лепроматозной форме и положительный результат при туберкулоидной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форме  у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многих здоровых людей. </w:t>
      </w:r>
    </w:p>
    <w:p w14:paraId="537EF6E3" w14:textId="77777777" w:rsidR="001715DA" w:rsidRPr="00433E8F" w:rsidRDefault="003564B8" w:rsidP="00433E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внутрикожной  инъекции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лепромина через 48 часов развивается первичная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реакция Фернандеса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а через  3-4 недели поздняя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реакция Мицуды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D2484B" w14:textId="77777777" w:rsidR="001715DA" w:rsidRPr="00433E8F" w:rsidRDefault="003564B8" w:rsidP="00433E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Серологический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 помощью ИФА обнаруживаются антитела к гликолипидам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B04CB6E" w14:textId="04BEC6EE" w:rsidR="001715DA" w:rsidRPr="00433E8F" w:rsidRDefault="003564B8" w:rsidP="00433E8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Профилактика.</w:t>
      </w:r>
      <w:r w:rsidRPr="00433E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Для специфической профилактики лепры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не  разработаны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препараты. В эндемичных зонах используется вакцина БЦЖ, составной частью которой является лепромин А. Для изоляции больных лепрой размещают в специальные учреждения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лепрозории.</w:t>
      </w:r>
    </w:p>
    <w:p w14:paraId="414B9C8D" w14:textId="15DA7013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 лепры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150249F" w14:textId="77777777" w:rsidR="001715DA" w:rsidRPr="00433E8F" w:rsidRDefault="003564B8" w:rsidP="00433E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противолепрозным препаратам относятся препараты сульфонового ряда, в основном,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дапсон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Дапсон считается основным препаратом для лечения всех форм лепры. </w:t>
      </w:r>
    </w:p>
    <w:p w14:paraId="1A99B6AA" w14:textId="77777777" w:rsidR="001715DA" w:rsidRPr="00433E8F" w:rsidRDefault="003564B8" w:rsidP="00433E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Кроме, этого назначается рифампицин и клофазимин. </w:t>
      </w:r>
    </w:p>
    <w:p w14:paraId="16015580" w14:textId="77777777" w:rsidR="001715DA" w:rsidRPr="00433E8F" w:rsidRDefault="003564B8" w:rsidP="00433E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 другим препаратам, эффективным в отношении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относятся 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миноциклин, кларитромицин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некоторые 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фторхинолоны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BA9E7B0" w14:textId="716BAC46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Актиномицеты (классификация)</w:t>
      </w:r>
    </w:p>
    <w:p w14:paraId="1C510FDA" w14:textId="564F65AB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Промежуточные между бактериями и грибами микроорганизмы актиномицеты объединены в   порядке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Actinomycetales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CD9DDCF" w14:textId="77777777" w:rsidR="001715DA" w:rsidRPr="00433E8F" w:rsidRDefault="003564B8" w:rsidP="00433E8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этом порядке находятся также патогенные для человека семейства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Actinomycetaceae, Nocardiaceae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Streptomycetaceae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 которым, соответственно, относятся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роды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Actinomyces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, Nocardia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Streptomyce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D1F3034" w14:textId="77777777" w:rsidR="001715DA" w:rsidRPr="00433E8F" w:rsidRDefault="003564B8" w:rsidP="00433E8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Для патологии человека наиболее важными являются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.israelii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A.naeslundii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A.viscosus, A.odontolyticus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A.bovis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очень редко вызывают заболевания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28AC34A0" w14:textId="05DDF54F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Морфо-биологические особенности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825AEE0" w14:textId="77777777" w:rsidR="001715DA" w:rsidRPr="00433E8F" w:rsidRDefault="003564B8" w:rsidP="00433E8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Род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Actinomyces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грамположительные, тонкие, прямые или слегка изогнутые палочки размером 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1-3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мкм.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процессе развития образуют мицелиеподобные филаменты, длинные цепочки, иногда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разветвления  длиной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10-50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мкм. </w:t>
      </w:r>
    </w:p>
    <w:p w14:paraId="48B29D64" w14:textId="77777777" w:rsidR="001715DA" w:rsidRPr="00433E8F" w:rsidRDefault="003564B8" w:rsidP="00433E8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Слабо окрашиваются по Граму, как правило,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грам-положительные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>, некоторые виды кислотоустойчивые.</w:t>
      </w:r>
    </w:p>
    <w:p w14:paraId="7657156D" w14:textId="6D9D3C98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Actinomyces bovis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культуральные особенности:</w:t>
      </w:r>
    </w:p>
    <w:p w14:paraId="66356223" w14:textId="77777777" w:rsidR="001715DA" w:rsidRPr="00433E8F" w:rsidRDefault="003564B8" w:rsidP="00433E8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Факультативные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анаэробы ,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капнофилы</w:t>
      </w:r>
    </w:p>
    <w:p w14:paraId="2902B840" w14:textId="77777777" w:rsidR="001715DA" w:rsidRPr="00433E8F" w:rsidRDefault="003564B8" w:rsidP="00433E8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Растут на питательных средах в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течение  1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-2 недель, а на обогащённых средах, таких как кровяной агар с сердечно-мозговым экстрактом через 24-48 часов образуют субстратный мицелий , состоящий их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«паутинных микроколоний»</w:t>
      </w:r>
    </w:p>
    <w:p w14:paraId="6863396D" w14:textId="77777777" w:rsidR="001715DA" w:rsidRPr="00433E8F" w:rsidRDefault="003564B8" w:rsidP="00433E8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Через неделю микроколонии превращаются в колонии с неровной поверхностью, напоминающей «коренные зубы».</w:t>
      </w:r>
    </w:p>
    <w:p w14:paraId="3F75A956" w14:textId="6CF1EC88" w:rsidR="00C73C7C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дифференциальные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отличия  бактерий</w:t>
      </w:r>
      <w:proofErr w:type="gram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рода 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Actinomyces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8"/>
        <w:gridCol w:w="1297"/>
        <w:gridCol w:w="1718"/>
        <w:gridCol w:w="1453"/>
        <w:gridCol w:w="2091"/>
        <w:gridCol w:w="1111"/>
      </w:tblGrid>
      <w:tr w:rsidR="003564B8" w:rsidRPr="00433E8F" w14:paraId="22A3831F" w14:textId="77777777" w:rsidTr="003564B8">
        <w:trPr>
          <w:trHeight w:val="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3B898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70EE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Виды</w:t>
            </w:r>
          </w:p>
        </w:tc>
      </w:tr>
      <w:tr w:rsidR="003564B8" w:rsidRPr="00433E8F" w14:paraId="0108989D" w14:textId="77777777" w:rsidTr="003564B8">
        <w:trPr>
          <w:trHeight w:val="1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9EF82" w14:textId="77777777" w:rsidR="003564B8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9657B9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srael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B013A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naeslund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F818E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scosus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49F6C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A.odontolyticus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D3A7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A.bovis</w:t>
            </w:r>
            <w:proofErr w:type="gramEnd"/>
          </w:p>
        </w:tc>
      </w:tr>
      <w:tr w:rsidR="003564B8" w:rsidRPr="00433E8F" w14:paraId="2A614705" w14:textId="77777777" w:rsidTr="003564B8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D3671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Рост в аэробных условиях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7F0E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258D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5FD8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CE9D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3618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3564B8" w:rsidRPr="00433E8F" w14:paraId="6364FA5D" w14:textId="77777777" w:rsidTr="003564B8">
        <w:trPr>
          <w:trHeight w:val="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EE4F86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Каталаза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DB72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8F79C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019B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6E144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C9D2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564B8" w:rsidRPr="00433E8F" w14:paraId="62907945" w14:textId="77777777" w:rsidTr="003564B8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E5B9E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Уреаза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9668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FF95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CD7A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399D66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81E5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564B8" w:rsidRPr="00433E8F" w14:paraId="4BBC87ED" w14:textId="77777777" w:rsidTr="003564B8">
        <w:trPr>
          <w:trHeight w:val="1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9367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Крахмал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FB4A5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101D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9175F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685BA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250EFA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3564B8" w:rsidRPr="00433E8F" w14:paraId="43D76A48" w14:textId="77777777" w:rsidTr="003564B8">
        <w:trPr>
          <w:trHeight w:val="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779B9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Арабиноза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C573E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BC8D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3F5B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05FD4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D2E63C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3564B8" w:rsidRPr="00433E8F" w14:paraId="7D44B202" w14:textId="77777777" w:rsidTr="003564B8">
        <w:trPr>
          <w:trHeight w:val="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527D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Инозит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A7561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DFC5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706A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6F51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5EEB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3564B8" w:rsidRPr="00433E8F" w14:paraId="0C3C9032" w14:textId="77777777" w:rsidTr="003564B8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DDF6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Ксилоза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2042D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021F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3087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38CF5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77351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±</w:t>
            </w:r>
          </w:p>
        </w:tc>
      </w:tr>
      <w:tr w:rsidR="003564B8" w:rsidRPr="00433E8F" w14:paraId="5FED356E" w14:textId="77777777" w:rsidTr="003564B8">
        <w:trPr>
          <w:trHeight w:val="1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483A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Маннит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BDEC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D95B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45946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11D88E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D784E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564B8" w:rsidRPr="00433E8F" w14:paraId="0C2C7757" w14:textId="77777777" w:rsidTr="003564B8">
        <w:trPr>
          <w:trHeight w:val="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7A8C9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Манноза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2E91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5929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5864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3CCF9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5D65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</w:tbl>
    <w:p w14:paraId="180C1E6F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604751" w14:textId="418D80EF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14:paraId="6182AA61" w14:textId="539CCDBC" w:rsidR="001715DA" w:rsidRPr="00433E8F" w:rsidRDefault="003564B8" w:rsidP="00433E8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Бактерии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Actinomyces </w:t>
      </w:r>
      <w:r w:rsidRPr="00433E8F">
        <w:rPr>
          <w:rFonts w:ascii="Times New Roman" w:hAnsi="Times New Roman" w:cs="Times New Roman"/>
          <w:bCs/>
          <w:sz w:val="28"/>
          <w:szCs w:val="28"/>
        </w:rPr>
        <w:t>широко распространены в окружающей среде.</w:t>
      </w:r>
    </w:p>
    <w:p w14:paraId="6CCF485E" w14:textId="77777777" w:rsidR="001715DA" w:rsidRPr="00433E8F" w:rsidRDefault="003564B8" w:rsidP="00433E8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Находятся в воде, воздухе, различных предметах, телах растений, животных и человека. Основная среда обитания – почва.</w:t>
      </w:r>
    </w:p>
    <w:p w14:paraId="67182506" w14:textId="258123BB" w:rsidR="001715DA" w:rsidRPr="00433E8F" w:rsidRDefault="003564B8" w:rsidP="00433E8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Являются представителями нормальной микрофлоры полости рта и желудочно-кишечного тракта человека и млекопитающих.</w:t>
      </w:r>
    </w:p>
    <w:p w14:paraId="66449439" w14:textId="18B5D66D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передачи:</w:t>
      </w:r>
    </w:p>
    <w:p w14:paraId="41E1B496" w14:textId="77777777" w:rsidR="001715DA" w:rsidRPr="00433E8F" w:rsidRDefault="003564B8" w:rsidP="00433E8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Различают эндогенную и экзогенную инфекцию.</w:t>
      </w:r>
    </w:p>
    <w:p w14:paraId="0AD9A53A" w14:textId="77777777" w:rsidR="001715DA" w:rsidRPr="00433E8F" w:rsidRDefault="003564B8" w:rsidP="00433E8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Эндогенная инфекция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часто развивается в результате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проникновения  актиномицетов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ротовой полости и пищеварительного тракта в окружающие ткани при травмах и хирургических вмешательствах. </w:t>
      </w:r>
    </w:p>
    <w:p w14:paraId="5AA46787" w14:textId="77777777" w:rsidR="001715DA" w:rsidRPr="00433E8F" w:rsidRDefault="003564B8" w:rsidP="00433E8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Источником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экзогенной инфекции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является почва. Возбудители обычно проникают в организм при травмах через раневую поверхность. </w:t>
      </w:r>
    </w:p>
    <w:p w14:paraId="15EE1BF8" w14:textId="1E528C29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Патогенез и клиника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B4DDB47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Возбудители оппортунистической инфекции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44E1F3A5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Чувствительность  к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актиномицетам у людей с нормальным иммунным статусом низкая, а у людей с иммунодефицитом высокая. </w:t>
      </w:r>
    </w:p>
    <w:p w14:paraId="2B4CCFA8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Одним из основных факторов патогенеза является ослабление иммунитета, в особенности, защитных свойств слизистых оболочек.</w:t>
      </w:r>
    </w:p>
    <w:p w14:paraId="7FC27F86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Актиномикоз это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хроническая гнойно-гранулематозная инфекция. Вокруг актиномицетов, проникающих со слизистой оболочки и повреждённой кожи формируется специфическая гранулёма 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актиномикома), </w:t>
      </w:r>
      <w:r w:rsidRPr="00433E8F">
        <w:rPr>
          <w:rFonts w:ascii="Times New Roman" w:hAnsi="Times New Roman" w:cs="Times New Roman"/>
          <w:bCs/>
          <w:sz w:val="28"/>
          <w:szCs w:val="28"/>
        </w:rPr>
        <w:t>внутри которой при взаимодействии актиномицетов с элементами тканей образуются друзы («серные гранулы»).</w:t>
      </w:r>
    </w:p>
    <w:p w14:paraId="63A3449E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зависимости от локализации различаются три основные формы заболевания – шейно-лицевая, торакальная и абдоминальная. </w:t>
      </w:r>
    </w:p>
    <w:p w14:paraId="74F546BA" w14:textId="5CB37610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Друзы.</w:t>
      </w:r>
    </w:p>
    <w:p w14:paraId="7BB5E15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Друзы-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желтоватые, округлые образования диаметром 1 мм часто состоят из макрофагов, других тканевых клеток и актиномицетов.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  периферической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части друз выступают дубинкообразные расширенные эозинофильные клетки актиномицетов. </w:t>
      </w:r>
    </w:p>
    <w:p w14:paraId="13DB3CAD" w14:textId="57F13936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72220F7" w14:textId="77777777" w:rsidR="001715DA" w:rsidRPr="00433E8F" w:rsidRDefault="003564B8" w:rsidP="00433E8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 для исследования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13575C4E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мокрота</w:t>
      </w:r>
    </w:p>
    <w:p w14:paraId="197CD52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lastRenderedPageBreak/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ликвор</w:t>
      </w:r>
    </w:p>
    <w:p w14:paraId="6509470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гной</w:t>
      </w:r>
    </w:p>
    <w:p w14:paraId="2FF7A56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биоптат из грануляции тканей </w:t>
      </w:r>
    </w:p>
    <w:p w14:paraId="4A92090F" w14:textId="77777777" w:rsidR="001715DA" w:rsidRPr="00433E8F" w:rsidRDefault="003564B8" w:rsidP="00433E8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: 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5F7262B5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Обнаружение друз в нативном материале</w:t>
      </w:r>
    </w:p>
    <w:p w14:paraId="4241A6E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Окраска по Граму: споры окрашиваются в тёмно-фиолоетовый, мицелии в фиолетовый, а друзы в розовый цвет. </w:t>
      </w:r>
    </w:p>
    <w:p w14:paraId="6BAD9E86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Окраска по Цилю-Нильсену: мицелий окрашивается в синий, а споры в красный цвет. </w:t>
      </w:r>
    </w:p>
    <w:p w14:paraId="500E12B5" w14:textId="77777777" w:rsidR="001715DA" w:rsidRPr="00433E8F" w:rsidRDefault="003564B8" w:rsidP="00433E8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производят посев патологического материала на питательные среды (кровяной агар с сердечно-мозговым экстрактом), культивируют в капнофильных либо анаэробных условиях. Полученную культуру идентифицируют по морфобиологическим особенностям. </w:t>
      </w:r>
    </w:p>
    <w:p w14:paraId="46F07BF3" w14:textId="77777777" w:rsidR="001715DA" w:rsidRPr="00433E8F" w:rsidRDefault="003564B8" w:rsidP="00433E8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некоторых случаях ставится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аллергическая реакция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 актинолизатом. Положительные и резко положительные результаты имеют диагностическое значение. </w:t>
      </w:r>
    </w:p>
    <w:p w14:paraId="12CFFD16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 висцеральном актиномикозе аллергическая реакция часто даёт отрицательный результат. </w:t>
      </w:r>
    </w:p>
    <w:p w14:paraId="3936D9F3" w14:textId="7B2DC8D0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158973FD" w14:textId="77777777" w:rsidR="001715DA" w:rsidRPr="00433E8F" w:rsidRDefault="003564B8" w:rsidP="00433E8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Чувствительны к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пенициллину,  тетрациклину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эритромицину и клиндамицину. </w:t>
      </w:r>
    </w:p>
    <w:p w14:paraId="55338115" w14:textId="77777777" w:rsidR="001715DA" w:rsidRPr="00433E8F" w:rsidRDefault="003564B8" w:rsidP="00433E8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Резистентны к антифунгальным препаратам.</w:t>
      </w:r>
    </w:p>
    <w:p w14:paraId="33EBEA1B" w14:textId="77777777" w:rsidR="001715DA" w:rsidRPr="00433E8F" w:rsidRDefault="003564B8" w:rsidP="00433E8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связи с тем, что антибиотики плохо проникают в полость абсцессов и гранулём, иногда требуется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хирургическое вмешательство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D2C0AD5" w14:textId="19BF7814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Нокардии</w:t>
      </w:r>
    </w:p>
    <w:p w14:paraId="686F1105" w14:textId="77777777" w:rsidR="001715DA" w:rsidRPr="00433E8F" w:rsidRDefault="003564B8" w:rsidP="00433E8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Бактерии рода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Nokardia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вызывают у людей заболевания нокардиозы.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7ECE754" w14:textId="77777777" w:rsidR="001715DA" w:rsidRPr="00433E8F" w:rsidRDefault="003564B8" w:rsidP="00433E8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Нокардиозы часто вызываются комплексом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farcinica, Nocardia nova, Nocardia abscessus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 др. видами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редких случаях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видами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brasiliensis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Nocardia otitidiscaviarum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 в очень редких случаях другими видами.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</w:p>
    <w:p w14:paraId="6204CC5D" w14:textId="30925A35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 Морфо-биологические свойства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52CBA48C" w14:textId="34C14B98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Нокардии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это палочковидные бактерии, обладающие сильно разветвлённым воздушным и субстратным мицелием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>В первые часы мицелий делится на сегменты и состоит из одной клетки. Постепенно, мицелии, образуя перегородки (септы) делятся на палочковидные и кокковидные элементы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>Они грамположительные и частично кислотоустойчивые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8BB511C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Развивается на обычных питательных средах при температуре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28-37</w:t>
      </w:r>
      <w:r w:rsidRPr="00433E8F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 аэробных условиях. На питательных средах через несколько дней, или неделю, образуют клубочковые восковидные колонии. Синтезирует и выделяет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в  питательную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среду пигмент от белого до розового, даже красного цвета. </w:t>
      </w:r>
    </w:p>
    <w:p w14:paraId="7FE3794A" w14:textId="77777777" w:rsidR="001715DA" w:rsidRPr="00433E8F" w:rsidRDefault="003564B8" w:rsidP="00433E8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 инфекции и возбудитель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4B0F7B4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-  </w:t>
      </w:r>
      <w:r w:rsidRPr="00433E8F">
        <w:rPr>
          <w:rFonts w:ascii="Times New Roman" w:hAnsi="Times New Roman" w:cs="Times New Roman"/>
          <w:bCs/>
          <w:sz w:val="28"/>
          <w:szCs w:val="28"/>
        </w:rPr>
        <w:t>Источник инфекции почва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241B9CEB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>- N.asteroides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>в основном, попадает в организм воздушно-пылевым (аэрогенным) путём и вызывает хроническую инфекцию лёгких.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25FA5C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>- N.brasiliensis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заражение происходит при попадании почвы через поврежденную кожу при  травмах, в результате  образуются подкожные поражения.</w:t>
      </w:r>
    </w:p>
    <w:p w14:paraId="2D818AC1" w14:textId="77777777" w:rsidR="001715DA" w:rsidRPr="00433E8F" w:rsidRDefault="003564B8" w:rsidP="00433E8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Лечение кортикостероидами, трансплантация органов,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СПИД,  туберкулёз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могут способствовать развитию нокардиозов. </w:t>
      </w:r>
    </w:p>
    <w:p w14:paraId="5DB4D931" w14:textId="77777777" w:rsidR="001715DA" w:rsidRPr="00433E8F" w:rsidRDefault="003564B8" w:rsidP="00433E8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 основным формам относятся нокардиозы кожи и лёгких. </w:t>
      </w:r>
    </w:p>
    <w:p w14:paraId="7DFD06C9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 xml:space="preserve">-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Наиболее распространёнными являются нокардиоз лёгких, вызванный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FA52F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нокардиоз кожи, вызванный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brasiliensis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приводящий к подкожным образованиям</w:t>
      </w:r>
    </w:p>
    <w:p w14:paraId="767DCC6C" w14:textId="7440BD7C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</w:t>
      </w:r>
      <w:proofErr w:type="gram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proofErr w:type="gramEnd"/>
    </w:p>
    <w:p w14:paraId="12D9D1DF" w14:textId="77777777" w:rsidR="001715DA" w:rsidRPr="00433E8F" w:rsidRDefault="003564B8" w:rsidP="00433E8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Материал для исследования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495513F4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мокрота</w:t>
      </w:r>
    </w:p>
    <w:p w14:paraId="5FEB5D77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гной</w:t>
      </w:r>
    </w:p>
    <w:p w14:paraId="636D98A9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ликвор</w:t>
      </w:r>
    </w:p>
    <w:p w14:paraId="7E8683F3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биоптаты тканей</w:t>
      </w:r>
    </w:p>
    <w:p w14:paraId="09810B73" w14:textId="77777777" w:rsidR="001715DA" w:rsidRPr="00433E8F" w:rsidRDefault="003564B8" w:rsidP="00433E8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обнаруживаются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грам-положительные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коккобациллы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а также разветвлённые филаменты. </w:t>
      </w:r>
    </w:p>
    <w:p w14:paraId="36A0EC28" w14:textId="77777777" w:rsidR="001715DA" w:rsidRPr="00433E8F" w:rsidRDefault="003564B8" w:rsidP="00433E8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получение культуры возбудителя</w:t>
      </w:r>
    </w:p>
    <w:p w14:paraId="37F192B1" w14:textId="1D3D873D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60210452" w14:textId="77777777" w:rsidR="001715DA" w:rsidRPr="00433E8F" w:rsidRDefault="003564B8" w:rsidP="00433E8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Препарат выбора 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сульфометоксазол-триметоприм (бисептол)</w:t>
      </w:r>
    </w:p>
    <w:p w14:paraId="6DAFB6F2" w14:textId="77777777" w:rsidR="001715DA" w:rsidRPr="00433E8F" w:rsidRDefault="003564B8" w:rsidP="00433E8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Если лечение бисептолом малоэффективно, применяют антибиотики 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амикацин, имипинем, цефотаксим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другие антибиотики.</w:t>
      </w:r>
    </w:p>
    <w:p w14:paraId="090A571B" w14:textId="77777777" w:rsidR="001715DA" w:rsidRPr="00433E8F" w:rsidRDefault="003564B8" w:rsidP="00433E8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Поскольку некоторые антибиотики не проникают внутрь полостей абсцесса и гранулём, в некоторых случаях требуется хирургическое вмешательство. </w:t>
      </w:r>
    </w:p>
    <w:p w14:paraId="4F9B8B58" w14:textId="3A3A2B43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Возбудители актиномицетомы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70591832" w14:textId="77777777" w:rsidR="001715DA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Актиномицетома является одним из видов мицетом и образуется при заражении, в основном, актиномицетами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brasiliensis, Streptomyces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somaliensis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Actinomadura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madurae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</w:t>
      </w:r>
    </w:p>
    <w:p w14:paraId="25023372" w14:textId="77777777" w:rsidR="001715DA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Возбудители актиномицетомы обитают в почве и на поверхности растений. </w:t>
      </w:r>
    </w:p>
    <w:p w14:paraId="2E24F5D9" w14:textId="77777777" w:rsidR="003564B8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Возбудитель проникает в организм через повреждённую кожу. Постепенно образуются папула, глубокие узлы и абсцессы.</w:t>
      </w:r>
    </w:p>
    <w:p w14:paraId="5AF85DB9" w14:textId="77777777" w:rsidR="003564B8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Деструктивный процесс распространяется на фасции, мышцы и кости. Развивается фибринозная ткань. Стопа опухает и процесс, проникая в кости, приводит к деформации стопы. Из фистул, открывающихся на поверхность кожи, выделяется гной.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161D5398" w14:textId="4C8D688E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Микробиологическая диагностика и лечение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982BE85" w14:textId="38FD1057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основан на обнаружении друз и разветвлённых актиномицетов в гное и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биоптатах.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proofErr w:type="gramEnd"/>
    </w:p>
    <w:p w14:paraId="37D3D13A" w14:textId="77777777" w:rsidR="001715DA" w:rsidRPr="00433E8F" w:rsidRDefault="003564B8" w:rsidP="00433E8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40E80E6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стрептомицин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</w:p>
    <w:p w14:paraId="4B73E7CC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комбинация сульфометоксазол-триметоприма и дапсона</w:t>
      </w:r>
    </w:p>
    <w:p w14:paraId="38905AB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хирургическое вмешательство (ампутация поражённой конечности)</w:t>
      </w:r>
    </w:p>
    <w:p w14:paraId="44C4CA30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9B74EC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5EFCF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A6C459" w14:textId="2F2C9108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8392C9" w14:textId="77C9E129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C73C7C" w:rsidRPr="00433E8F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D9CA" w14:textId="77777777" w:rsidR="00D06BF3" w:rsidRDefault="00D06BF3" w:rsidP="00FE4576">
      <w:pPr>
        <w:spacing w:after="0" w:line="240" w:lineRule="auto"/>
      </w:pPr>
      <w:r>
        <w:separator/>
      </w:r>
    </w:p>
  </w:endnote>
  <w:endnote w:type="continuationSeparator" w:id="0">
    <w:p w14:paraId="1D40A72E" w14:textId="77777777" w:rsidR="00D06BF3" w:rsidRDefault="00D06BF3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A7AB" w14:textId="77777777" w:rsidR="00D06BF3" w:rsidRDefault="00D06BF3" w:rsidP="00FE4576">
      <w:pPr>
        <w:spacing w:after="0" w:line="240" w:lineRule="auto"/>
      </w:pPr>
      <w:r>
        <w:separator/>
      </w:r>
    </w:p>
  </w:footnote>
  <w:footnote w:type="continuationSeparator" w:id="0">
    <w:p w14:paraId="3CBEF2A2" w14:textId="77777777" w:rsidR="00D06BF3" w:rsidRDefault="00D06BF3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4E5B"/>
    <w:multiLevelType w:val="hybridMultilevel"/>
    <w:tmpl w:val="7696F6B4"/>
    <w:lvl w:ilvl="0" w:tplc="187CA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25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21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0B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61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0D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87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68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9D2686"/>
    <w:multiLevelType w:val="hybridMultilevel"/>
    <w:tmpl w:val="2F4CDA6E"/>
    <w:lvl w:ilvl="0" w:tplc="55A28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06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8C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AA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4C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2A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87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E1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A7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290C2E"/>
    <w:multiLevelType w:val="hybridMultilevel"/>
    <w:tmpl w:val="EF007908"/>
    <w:lvl w:ilvl="0" w:tplc="B850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EF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24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89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9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A6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23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CC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CF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E204EE"/>
    <w:multiLevelType w:val="hybridMultilevel"/>
    <w:tmpl w:val="B62EAC92"/>
    <w:lvl w:ilvl="0" w:tplc="F1586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49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0E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6B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6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C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01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C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2C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343E55"/>
    <w:multiLevelType w:val="hybridMultilevel"/>
    <w:tmpl w:val="26FCDA3A"/>
    <w:lvl w:ilvl="0" w:tplc="76ECC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E2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C5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E9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61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4C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03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C3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46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3477F5"/>
    <w:multiLevelType w:val="hybridMultilevel"/>
    <w:tmpl w:val="A9AC9DE4"/>
    <w:lvl w:ilvl="0" w:tplc="B5F8A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AD5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2676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40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8F4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18D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E9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C5D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EA97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89377C"/>
    <w:multiLevelType w:val="hybridMultilevel"/>
    <w:tmpl w:val="886276E2"/>
    <w:lvl w:ilvl="0" w:tplc="36ACE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E8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2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0F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6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67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A1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CD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4E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8D5071"/>
    <w:multiLevelType w:val="hybridMultilevel"/>
    <w:tmpl w:val="8B6C468A"/>
    <w:lvl w:ilvl="0" w:tplc="B36CE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86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0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45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E0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60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09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C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E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CA3B19"/>
    <w:multiLevelType w:val="hybridMultilevel"/>
    <w:tmpl w:val="E9A646D4"/>
    <w:lvl w:ilvl="0" w:tplc="BD064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8E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09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06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EA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E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0C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80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E4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EA6452"/>
    <w:multiLevelType w:val="hybridMultilevel"/>
    <w:tmpl w:val="C11498EE"/>
    <w:lvl w:ilvl="0" w:tplc="475E3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8F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81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C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8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C9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83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64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6D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BE3951"/>
    <w:multiLevelType w:val="hybridMultilevel"/>
    <w:tmpl w:val="2B32665C"/>
    <w:lvl w:ilvl="0" w:tplc="63005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8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0E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4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C5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81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A1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E8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63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030C17"/>
    <w:multiLevelType w:val="hybridMultilevel"/>
    <w:tmpl w:val="EE921594"/>
    <w:lvl w:ilvl="0" w:tplc="1E5CE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C3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0B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C3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A8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2B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0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EE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8B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DB2D48"/>
    <w:multiLevelType w:val="hybridMultilevel"/>
    <w:tmpl w:val="D29E9C0E"/>
    <w:lvl w:ilvl="0" w:tplc="642C5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F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85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85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6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EC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9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1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AF3B70"/>
    <w:multiLevelType w:val="hybridMultilevel"/>
    <w:tmpl w:val="F6A80EF4"/>
    <w:lvl w:ilvl="0" w:tplc="FCF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A8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47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0E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68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C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42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6A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CD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847BA3"/>
    <w:multiLevelType w:val="hybridMultilevel"/>
    <w:tmpl w:val="E78CA07A"/>
    <w:lvl w:ilvl="0" w:tplc="FB98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AD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86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6A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06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C1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EF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8A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A61BBF"/>
    <w:multiLevelType w:val="hybridMultilevel"/>
    <w:tmpl w:val="56FC64FA"/>
    <w:lvl w:ilvl="0" w:tplc="56881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CC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C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AA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E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8D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E0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02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0F7D42"/>
    <w:multiLevelType w:val="hybridMultilevel"/>
    <w:tmpl w:val="4B6CFB96"/>
    <w:lvl w:ilvl="0" w:tplc="32AE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8E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45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CB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A2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6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6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03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A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FD7165"/>
    <w:multiLevelType w:val="hybridMultilevel"/>
    <w:tmpl w:val="1A42D266"/>
    <w:lvl w:ilvl="0" w:tplc="28582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0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0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A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2C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06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6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A5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89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B802A4"/>
    <w:multiLevelType w:val="hybridMultilevel"/>
    <w:tmpl w:val="0B32CF78"/>
    <w:lvl w:ilvl="0" w:tplc="EAB82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29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45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A9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8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6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C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E5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BC5E7F"/>
    <w:multiLevelType w:val="hybridMultilevel"/>
    <w:tmpl w:val="168C687E"/>
    <w:lvl w:ilvl="0" w:tplc="00DA1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6F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60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2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4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6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85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01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8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683D02"/>
    <w:multiLevelType w:val="hybridMultilevel"/>
    <w:tmpl w:val="799E15B4"/>
    <w:lvl w:ilvl="0" w:tplc="FBF80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82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4B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E9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AE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C7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2F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0D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4A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5E0199"/>
    <w:multiLevelType w:val="hybridMultilevel"/>
    <w:tmpl w:val="F9F4BC24"/>
    <w:lvl w:ilvl="0" w:tplc="4B045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6D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44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85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8DA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8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EA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4B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41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77F5D"/>
    <w:multiLevelType w:val="hybridMultilevel"/>
    <w:tmpl w:val="E000D9C0"/>
    <w:lvl w:ilvl="0" w:tplc="5B80B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82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AC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45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2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C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A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2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80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567A0D"/>
    <w:multiLevelType w:val="hybridMultilevel"/>
    <w:tmpl w:val="0C602FF0"/>
    <w:lvl w:ilvl="0" w:tplc="8AF8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26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69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22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CA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8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67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2C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A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8F0DA6"/>
    <w:multiLevelType w:val="hybridMultilevel"/>
    <w:tmpl w:val="A852F72A"/>
    <w:lvl w:ilvl="0" w:tplc="D07A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E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4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E1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EF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AD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64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0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5CB34F1"/>
    <w:multiLevelType w:val="hybridMultilevel"/>
    <w:tmpl w:val="69DA2C12"/>
    <w:lvl w:ilvl="0" w:tplc="1D6E6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8D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CF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0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63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C1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2D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A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DC23FD"/>
    <w:multiLevelType w:val="hybridMultilevel"/>
    <w:tmpl w:val="96C47076"/>
    <w:lvl w:ilvl="0" w:tplc="D1649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22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4A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28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E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8A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0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4F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880819"/>
    <w:multiLevelType w:val="hybridMultilevel"/>
    <w:tmpl w:val="AF70CD28"/>
    <w:lvl w:ilvl="0" w:tplc="24B6A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08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07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20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0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23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3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82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FA003FA"/>
    <w:multiLevelType w:val="hybridMultilevel"/>
    <w:tmpl w:val="58A08D8A"/>
    <w:lvl w:ilvl="0" w:tplc="688E9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4A8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FE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CD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47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10F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0B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4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980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1344"/>
    <w:multiLevelType w:val="hybridMultilevel"/>
    <w:tmpl w:val="87BCC854"/>
    <w:lvl w:ilvl="0" w:tplc="DCB4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8D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E0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A5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6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05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0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22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8C14A1"/>
    <w:multiLevelType w:val="hybridMultilevel"/>
    <w:tmpl w:val="3C669FCC"/>
    <w:lvl w:ilvl="0" w:tplc="FE025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64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85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A8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C6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A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8E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87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9978D1"/>
    <w:multiLevelType w:val="hybridMultilevel"/>
    <w:tmpl w:val="760078D0"/>
    <w:lvl w:ilvl="0" w:tplc="2FE8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8A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E8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8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7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A9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47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86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8C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43575D"/>
    <w:multiLevelType w:val="hybridMultilevel"/>
    <w:tmpl w:val="B5D07074"/>
    <w:lvl w:ilvl="0" w:tplc="A768C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65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8C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28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6C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0D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C7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07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A052F5"/>
    <w:multiLevelType w:val="hybridMultilevel"/>
    <w:tmpl w:val="A17C922A"/>
    <w:lvl w:ilvl="0" w:tplc="CC684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25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0E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A7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23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25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68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EC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A8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347FDB"/>
    <w:multiLevelType w:val="hybridMultilevel"/>
    <w:tmpl w:val="A65494BC"/>
    <w:lvl w:ilvl="0" w:tplc="86862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AF8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8F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A5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84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8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E92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B4F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AE8"/>
    <w:multiLevelType w:val="hybridMultilevel"/>
    <w:tmpl w:val="3F261FBE"/>
    <w:lvl w:ilvl="0" w:tplc="FF703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6E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60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6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0E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A5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4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8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6D253D"/>
    <w:multiLevelType w:val="hybridMultilevel"/>
    <w:tmpl w:val="7B748956"/>
    <w:lvl w:ilvl="0" w:tplc="25DC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EC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C1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C9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8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8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4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82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3741C8A"/>
    <w:multiLevelType w:val="hybridMultilevel"/>
    <w:tmpl w:val="33D01154"/>
    <w:lvl w:ilvl="0" w:tplc="02863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2B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89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E6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49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C2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CC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9965E2C"/>
    <w:multiLevelType w:val="hybridMultilevel"/>
    <w:tmpl w:val="32B24974"/>
    <w:lvl w:ilvl="0" w:tplc="40963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C7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6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0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2E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ED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CE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0D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E4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D47BB4"/>
    <w:multiLevelType w:val="hybridMultilevel"/>
    <w:tmpl w:val="FFE20EB4"/>
    <w:lvl w:ilvl="0" w:tplc="666CD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C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0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22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2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0C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0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421ED8"/>
    <w:multiLevelType w:val="hybridMultilevel"/>
    <w:tmpl w:val="DF1E240C"/>
    <w:lvl w:ilvl="0" w:tplc="62D4C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E2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84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8A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A3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4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CA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C8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6446A72"/>
    <w:multiLevelType w:val="hybridMultilevel"/>
    <w:tmpl w:val="D8444350"/>
    <w:lvl w:ilvl="0" w:tplc="AF365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8E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4B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C4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80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EC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C1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CA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C4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79D26C7"/>
    <w:multiLevelType w:val="hybridMultilevel"/>
    <w:tmpl w:val="99723164"/>
    <w:lvl w:ilvl="0" w:tplc="53126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24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C4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E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6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4F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B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8D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8E7054"/>
    <w:multiLevelType w:val="hybridMultilevel"/>
    <w:tmpl w:val="3E6E90AC"/>
    <w:lvl w:ilvl="0" w:tplc="832E1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E5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6E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01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4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6A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EA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29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A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D73CD4"/>
    <w:multiLevelType w:val="hybridMultilevel"/>
    <w:tmpl w:val="8900564E"/>
    <w:lvl w:ilvl="0" w:tplc="5AF02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F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88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86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EC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C5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AE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C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6E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F8038A"/>
    <w:multiLevelType w:val="hybridMultilevel"/>
    <w:tmpl w:val="C9600526"/>
    <w:lvl w:ilvl="0" w:tplc="F016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6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A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AE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C6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0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3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E3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C9493F"/>
    <w:multiLevelType w:val="hybridMultilevel"/>
    <w:tmpl w:val="9412EDBE"/>
    <w:lvl w:ilvl="0" w:tplc="29EC9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8C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6A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84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2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EF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28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2F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7D2C93"/>
    <w:multiLevelType w:val="hybridMultilevel"/>
    <w:tmpl w:val="881AB06A"/>
    <w:lvl w:ilvl="0" w:tplc="60B8F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E9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47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C1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2C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AA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06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AB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E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6445397">
    <w:abstractNumId w:val="21"/>
  </w:num>
  <w:num w:numId="2" w16cid:durableId="122120892">
    <w:abstractNumId w:val="28"/>
  </w:num>
  <w:num w:numId="3" w16cid:durableId="693386671">
    <w:abstractNumId w:val="34"/>
  </w:num>
  <w:num w:numId="4" w16cid:durableId="422918776">
    <w:abstractNumId w:val="10"/>
  </w:num>
  <w:num w:numId="5" w16cid:durableId="1854225505">
    <w:abstractNumId w:val="24"/>
  </w:num>
  <w:num w:numId="6" w16cid:durableId="476186250">
    <w:abstractNumId w:val="33"/>
  </w:num>
  <w:num w:numId="7" w16cid:durableId="845293377">
    <w:abstractNumId w:val="19"/>
  </w:num>
  <w:num w:numId="8" w16cid:durableId="1059672230">
    <w:abstractNumId w:val="42"/>
  </w:num>
  <w:num w:numId="9" w16cid:durableId="2087071882">
    <w:abstractNumId w:val="26"/>
  </w:num>
  <w:num w:numId="10" w16cid:durableId="686642379">
    <w:abstractNumId w:val="4"/>
  </w:num>
  <w:num w:numId="11" w16cid:durableId="1815558181">
    <w:abstractNumId w:val="36"/>
  </w:num>
  <w:num w:numId="12" w16cid:durableId="312873157">
    <w:abstractNumId w:val="43"/>
  </w:num>
  <w:num w:numId="13" w16cid:durableId="37513857">
    <w:abstractNumId w:val="27"/>
  </w:num>
  <w:num w:numId="14" w16cid:durableId="109666911">
    <w:abstractNumId w:val="12"/>
  </w:num>
  <w:num w:numId="15" w16cid:durableId="593902772">
    <w:abstractNumId w:val="32"/>
  </w:num>
  <w:num w:numId="16" w16cid:durableId="1374841122">
    <w:abstractNumId w:val="40"/>
  </w:num>
  <w:num w:numId="17" w16cid:durableId="666637157">
    <w:abstractNumId w:val="23"/>
  </w:num>
  <w:num w:numId="18" w16cid:durableId="1658264725">
    <w:abstractNumId w:val="41"/>
  </w:num>
  <w:num w:numId="19" w16cid:durableId="548684022">
    <w:abstractNumId w:val="5"/>
  </w:num>
  <w:num w:numId="20" w16cid:durableId="1443264130">
    <w:abstractNumId w:val="46"/>
  </w:num>
  <w:num w:numId="21" w16cid:durableId="320079840">
    <w:abstractNumId w:val="31"/>
  </w:num>
  <w:num w:numId="22" w16cid:durableId="90588064">
    <w:abstractNumId w:val="35"/>
  </w:num>
  <w:num w:numId="23" w16cid:durableId="1584333463">
    <w:abstractNumId w:val="13"/>
  </w:num>
  <w:num w:numId="24" w16cid:durableId="74325229">
    <w:abstractNumId w:val="22"/>
  </w:num>
  <w:num w:numId="25" w16cid:durableId="1472091216">
    <w:abstractNumId w:val="1"/>
  </w:num>
  <w:num w:numId="26" w16cid:durableId="1302271272">
    <w:abstractNumId w:val="45"/>
  </w:num>
  <w:num w:numId="27" w16cid:durableId="1907833317">
    <w:abstractNumId w:val="2"/>
  </w:num>
  <w:num w:numId="28" w16cid:durableId="103766948">
    <w:abstractNumId w:val="20"/>
  </w:num>
  <w:num w:numId="29" w16cid:durableId="544220642">
    <w:abstractNumId w:val="7"/>
  </w:num>
  <w:num w:numId="30" w16cid:durableId="1599750850">
    <w:abstractNumId w:val="39"/>
  </w:num>
  <w:num w:numId="31" w16cid:durableId="2061591278">
    <w:abstractNumId w:val="15"/>
  </w:num>
  <w:num w:numId="32" w16cid:durableId="1119832753">
    <w:abstractNumId w:val="9"/>
  </w:num>
  <w:num w:numId="33" w16cid:durableId="1541430159">
    <w:abstractNumId w:val="3"/>
  </w:num>
  <w:num w:numId="34" w16cid:durableId="592669586">
    <w:abstractNumId w:val="29"/>
  </w:num>
  <w:num w:numId="35" w16cid:durableId="1825731717">
    <w:abstractNumId w:val="37"/>
  </w:num>
  <w:num w:numId="36" w16cid:durableId="186453919">
    <w:abstractNumId w:val="47"/>
  </w:num>
  <w:num w:numId="37" w16cid:durableId="408505247">
    <w:abstractNumId w:val="17"/>
  </w:num>
  <w:num w:numId="38" w16cid:durableId="1758408106">
    <w:abstractNumId w:val="38"/>
  </w:num>
  <w:num w:numId="39" w16cid:durableId="1013457088">
    <w:abstractNumId w:val="18"/>
  </w:num>
  <w:num w:numId="40" w16cid:durableId="427896044">
    <w:abstractNumId w:val="14"/>
  </w:num>
  <w:num w:numId="41" w16cid:durableId="399905230">
    <w:abstractNumId w:val="0"/>
  </w:num>
  <w:num w:numId="42" w16cid:durableId="958992496">
    <w:abstractNumId w:val="25"/>
  </w:num>
  <w:num w:numId="43" w16cid:durableId="987438301">
    <w:abstractNumId w:val="11"/>
  </w:num>
  <w:num w:numId="44" w16cid:durableId="1594583569">
    <w:abstractNumId w:val="16"/>
  </w:num>
  <w:num w:numId="45" w16cid:durableId="1094982517">
    <w:abstractNumId w:val="6"/>
  </w:num>
  <w:num w:numId="46" w16cid:durableId="2123911679">
    <w:abstractNumId w:val="8"/>
  </w:num>
  <w:num w:numId="47" w16cid:durableId="1114716961">
    <w:abstractNumId w:val="44"/>
  </w:num>
  <w:num w:numId="48" w16cid:durableId="883713241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5F4"/>
    <w:rsid w:val="00055691"/>
    <w:rsid w:val="0006089B"/>
    <w:rsid w:val="00092E99"/>
    <w:rsid w:val="00146B17"/>
    <w:rsid w:val="001715DA"/>
    <w:rsid w:val="00172767"/>
    <w:rsid w:val="001D7BC9"/>
    <w:rsid w:val="00261AAE"/>
    <w:rsid w:val="002B2400"/>
    <w:rsid w:val="003564B8"/>
    <w:rsid w:val="00433E8F"/>
    <w:rsid w:val="0045134C"/>
    <w:rsid w:val="005E7AFD"/>
    <w:rsid w:val="00604EE7"/>
    <w:rsid w:val="007249A3"/>
    <w:rsid w:val="007503E6"/>
    <w:rsid w:val="007807AA"/>
    <w:rsid w:val="00895311"/>
    <w:rsid w:val="008D4F63"/>
    <w:rsid w:val="009E4D24"/>
    <w:rsid w:val="00A7503D"/>
    <w:rsid w:val="00A766EA"/>
    <w:rsid w:val="00AF0473"/>
    <w:rsid w:val="00C73C7C"/>
    <w:rsid w:val="00D06BF3"/>
    <w:rsid w:val="00E60D4D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docId w15:val="{36E0C6B7-C51E-46D2-A32B-A705A655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1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1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1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09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5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4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0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6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2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1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9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4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4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8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4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7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4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6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3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3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6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7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8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1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0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6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4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8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9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2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1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2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0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1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31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4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5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2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7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4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2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8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6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7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9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8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0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7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2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6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6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8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3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7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4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2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3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5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0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2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4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8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2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5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8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5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2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5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14</Pages>
  <Words>3988</Words>
  <Characters>22738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9</cp:revision>
  <dcterms:created xsi:type="dcterms:W3CDTF">2023-05-01T06:41:00Z</dcterms:created>
  <dcterms:modified xsi:type="dcterms:W3CDTF">2023-05-10T10:03:00Z</dcterms:modified>
</cp:coreProperties>
</file>